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4D" w:rsidRPr="0057484D" w:rsidRDefault="0057484D" w:rsidP="004B4CB3">
      <w:pPr>
        <w:rPr>
          <w:b/>
        </w:rPr>
      </w:pPr>
      <w:r w:rsidRPr="0057484D">
        <w:rPr>
          <w:b/>
        </w:rPr>
        <w:t xml:space="preserve">Proposta per </w:t>
      </w:r>
      <w:r w:rsidR="00FA4E9D">
        <w:rPr>
          <w:b/>
        </w:rPr>
        <w:t>una indagine</w:t>
      </w:r>
      <w:r w:rsidRPr="0057484D">
        <w:rPr>
          <w:b/>
        </w:rPr>
        <w:t xml:space="preserve"> di rapida esecuzione in ambito territoriale su COVID-2-SARS</w:t>
      </w:r>
    </w:p>
    <w:p w:rsidR="0057484D" w:rsidRDefault="0057484D" w:rsidP="004B4CB3"/>
    <w:p w:rsidR="004B4CB3" w:rsidRDefault="004B4CB3" w:rsidP="004B4CB3">
      <w:r>
        <w:t>E’ a tutti noto come la prevalenza e l’incidenza della patologia COVID siano largamente sottostimate per i noti motivi, in primis la mancanza di esecuzione di test a tappeto.</w:t>
      </w:r>
    </w:p>
    <w:p w:rsidR="004B4CB3" w:rsidRDefault="004B4CB3" w:rsidP="004B4CB3">
      <w:r>
        <w:t>Si intende con quest</w:t>
      </w:r>
      <w:r w:rsidR="00FA4E9D">
        <w:t>a</w:t>
      </w:r>
      <w:r>
        <w:t xml:space="preserve"> </w:t>
      </w:r>
      <w:r w:rsidR="00FA4E9D">
        <w:t xml:space="preserve">indagine </w:t>
      </w:r>
      <w:r>
        <w:t>stimare la reale frequenza della patologia da COVID-19 in ambito territoriale.</w:t>
      </w:r>
    </w:p>
    <w:p w:rsidR="004B4CB3" w:rsidRDefault="004B4CB3" w:rsidP="004B4CB3">
      <w:r>
        <w:t>Si tratta di un</w:t>
      </w:r>
      <w:r w:rsidR="00FA4E9D">
        <w:t>a indagine</w:t>
      </w:r>
      <w:r>
        <w:t>, che deve avere il dono della rapidità, dunque un rapido sondaggio; anche a scapito di una leggera imprecisione delle stime (d’altra parte le stime attuali sono largamente insufficienti!).</w:t>
      </w:r>
    </w:p>
    <w:p w:rsidR="003733BC" w:rsidRDefault="003733BC" w:rsidP="004B4CB3">
      <w:r w:rsidRPr="003733BC">
        <w:t xml:space="preserve">Viene richiesto a un gruppo di Medici di Medicina Generale (ben assortiti per distribuzione geografica) di fornire il numero di soggetti affetti da COVID19 sulla base del riscontro clinico (1). </w:t>
      </w:r>
    </w:p>
    <w:p w:rsidR="003733BC" w:rsidRDefault="003733BC" w:rsidP="004B4CB3">
      <w:r w:rsidRPr="003733BC">
        <w:t>Si intende raccogliere un dato di prevalenza, dunque “quanti paz</w:t>
      </w:r>
      <w:r w:rsidR="004A11D0">
        <w:t>ienti</w:t>
      </w:r>
      <w:r w:rsidRPr="003733BC">
        <w:t xml:space="preserve"> hanno in corso o hanno superato l’infezione COVID”</w:t>
      </w:r>
      <w:r w:rsidR="004B4CB3">
        <w:t xml:space="preserve"> </w:t>
      </w:r>
      <w:r>
        <w:t>(compresi i deceduti)</w:t>
      </w:r>
      <w:r w:rsidR="004B4CB3">
        <w:t xml:space="preserve">. </w:t>
      </w:r>
    </w:p>
    <w:p w:rsidR="004B4CB3" w:rsidRDefault="004B4CB3" w:rsidP="004B4CB3">
      <w:r>
        <w:t>Successivamente, se la cosa si dimostrasse facilmente fattibile, si potr</w:t>
      </w:r>
      <w:r w:rsidR="00C80C69">
        <w:t>à in futuro</w:t>
      </w:r>
      <w:r>
        <w:t xml:space="preserve"> tentare anche di stimare l’incidenza di nuovi casi.</w:t>
      </w:r>
    </w:p>
    <w:p w:rsidR="003733BC" w:rsidRDefault="003733BC" w:rsidP="004B4CB3"/>
    <w:p w:rsidR="004B4CB3" w:rsidRDefault="004B4CB3" w:rsidP="004B4CB3">
      <w:r>
        <w:t xml:space="preserve">‘(1) per la diagnosi è richiesto un criterio clinico, come la presenza di </w:t>
      </w:r>
      <w:r w:rsidRPr="004A11D0">
        <w:t xml:space="preserve">almeno </w:t>
      </w:r>
      <w:r w:rsidR="003733BC" w:rsidRPr="004A11D0">
        <w:t>tre</w:t>
      </w:r>
      <w:r w:rsidRPr="004A11D0">
        <w:t xml:space="preserve"> dei seguenti sintomi: grave astenia, dispnea, tachipnea</w:t>
      </w:r>
      <w:r w:rsidR="00C80C69">
        <w:t xml:space="preserve"> (&gt;30/min)</w:t>
      </w:r>
      <w:r w:rsidRPr="004A11D0">
        <w:t>, anosmia, ageusia, tosse, febbre</w:t>
      </w:r>
      <w:r w:rsidR="00BC6D1F" w:rsidRPr="004A11D0">
        <w:t>, saturazione sPO2 &lt;93%</w:t>
      </w:r>
      <w:r w:rsidRPr="004A11D0">
        <w:t xml:space="preserve">, con o senza riscontri di diagnostica per immagini, anche senza l’esito </w:t>
      </w:r>
      <w:r>
        <w:t>di eventuale tampone eseguito.</w:t>
      </w:r>
    </w:p>
    <w:p w:rsidR="00AE4BF0" w:rsidRDefault="00AE4BF0" w:rsidP="004B4CB3"/>
    <w:p w:rsidR="00AE4BF0" w:rsidRDefault="00AE4BF0" w:rsidP="004B4CB3">
      <w:r>
        <w:t>I dati richiesti sono i seguenti. Le colonne B1, B2, B3, B4 sono facoltative, anche se ovviamente raccomandate</w:t>
      </w:r>
    </w:p>
    <w:p w:rsidR="00AE4BF0" w:rsidRDefault="00AE4BF0" w:rsidP="004B4CB3"/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20"/>
        <w:gridCol w:w="1560"/>
        <w:gridCol w:w="1200"/>
        <w:gridCol w:w="1460"/>
        <w:gridCol w:w="1060"/>
        <w:gridCol w:w="1040"/>
      </w:tblGrid>
      <w:tr w:rsidR="00AE4BF0" w:rsidRPr="00AE4BF0" w:rsidTr="00AE4BF0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B4</w:t>
            </w:r>
          </w:p>
        </w:tc>
      </w:tr>
      <w:tr w:rsidR="00AE4BF0" w:rsidRPr="00AE4BF0" w:rsidTr="00AE4BF0">
        <w:trPr>
          <w:trHeight w:val="76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21F42" w:rsidRDefault="00AE4BF0" w:rsidP="00AE4BF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A21F4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numero assistiti</w:t>
            </w:r>
          </w:p>
          <w:p w:rsidR="00841376" w:rsidRPr="00A21F42" w:rsidRDefault="00841376" w:rsidP="00AE4BF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A21F42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in carico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7484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  <w:t>numero totale di pazienti COVID*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attualmente ricoverati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attualmente seguiti a domicilio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guariti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deceduti</w:t>
            </w:r>
          </w:p>
        </w:tc>
      </w:tr>
      <w:tr w:rsidR="00AE4BF0" w:rsidRPr="00AE4BF0" w:rsidTr="00AE4BF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&lt;65 anni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E4BF0" w:rsidRPr="00AE4BF0" w:rsidTr="00AE4BF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&gt;=65 anni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E4BF0" w:rsidRPr="00AE4BF0" w:rsidTr="00AE4BF0">
        <w:trPr>
          <w:trHeight w:val="6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AE4BF0" w:rsidRPr="00AE4BF0" w:rsidTr="00AE4BF0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BF0" w:rsidRPr="00AE4BF0" w:rsidRDefault="00AE4BF0" w:rsidP="00AE4B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E4BF0" w:rsidRPr="00AE4BF0" w:rsidTr="00AE4BF0">
        <w:trPr>
          <w:trHeight w:val="300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4BF0" w:rsidRPr="00AE4BF0" w:rsidRDefault="00AE4BF0" w:rsidP="00AE4B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AE4BF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* </w:t>
            </w:r>
            <w:r w:rsidRPr="0057484D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si intendono i pazienti che hanno in questo momento o hanno avuto l'infezione</w:t>
            </w:r>
            <w:r w:rsidR="00841376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, </w:t>
            </w:r>
            <w:r w:rsidR="00841376" w:rsidRPr="00A21F42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compresi i deceduti</w:t>
            </w:r>
          </w:p>
        </w:tc>
      </w:tr>
    </w:tbl>
    <w:p w:rsidR="00AE4BF0" w:rsidRDefault="00AE4BF0" w:rsidP="004B4CB3"/>
    <w:p w:rsidR="00BC6D1F" w:rsidRPr="004A11D0" w:rsidRDefault="00BC6D1F" w:rsidP="00BC6D1F">
      <w:r w:rsidRPr="004A11D0">
        <w:t xml:space="preserve">Fonte </w:t>
      </w:r>
      <w:r w:rsidR="003733BC" w:rsidRPr="004A11D0">
        <w:t>dei dati:</w:t>
      </w:r>
      <w:r w:rsidRPr="004A11D0">
        <w:t xml:space="preserve"> </w:t>
      </w:r>
    </w:p>
    <w:p w:rsidR="00BC6D1F" w:rsidRPr="004A11D0" w:rsidRDefault="00BC6D1F" w:rsidP="00BC6D1F">
      <w:pPr>
        <w:pStyle w:val="Paragrafoelenco"/>
      </w:pPr>
    </w:p>
    <w:p w:rsidR="00BC6D1F" w:rsidRDefault="00BC6D1F" w:rsidP="00BC6D1F">
      <w:pPr>
        <w:pStyle w:val="Paragrafoelenco"/>
        <w:numPr>
          <w:ilvl w:val="0"/>
          <w:numId w:val="1"/>
        </w:numPr>
        <w:pBdr>
          <w:bottom w:val="single" w:sz="12" w:space="1" w:color="auto"/>
        </w:pBdr>
      </w:pPr>
      <w:r w:rsidRPr="004A11D0">
        <w:t>Database informatizzato</w:t>
      </w:r>
      <w:r w:rsidR="003733BC" w:rsidRPr="004A11D0">
        <w:t xml:space="preserve">, opp </w:t>
      </w:r>
      <w:r w:rsidRPr="004A11D0">
        <w:t>Cartella cartacea</w:t>
      </w:r>
      <w:r w:rsidR="003733BC" w:rsidRPr="004A11D0">
        <w:t xml:space="preserve">, opp </w:t>
      </w:r>
      <w:r w:rsidRPr="004A11D0">
        <w:t>Altra registrazion</w:t>
      </w:r>
      <w:r w:rsidR="00FE690A">
        <w:t>e</w:t>
      </w:r>
    </w:p>
    <w:p w:rsidR="00FE690A" w:rsidRDefault="00FE690A" w:rsidP="00FE690A">
      <w:pPr>
        <w:pBdr>
          <w:bottom w:val="single" w:sz="12" w:space="1" w:color="auto"/>
        </w:pBdr>
      </w:pPr>
    </w:p>
    <w:p w:rsidR="00AC41F5" w:rsidRDefault="00AC41F5" w:rsidP="00AC41F5">
      <w:pPr>
        <w:ind w:left="360"/>
      </w:pPr>
    </w:p>
    <w:p w:rsidR="00405007" w:rsidRDefault="00AC41F5" w:rsidP="00AC41F5">
      <w:r w:rsidRPr="00AC41F5">
        <w:t>I dati vanno poi inviati al dr. Roberto Buzzetti (</w:t>
      </w:r>
      <w:r w:rsidRPr="00AC41F5">
        <w:rPr>
          <w:color w:val="FF0000"/>
        </w:rPr>
        <w:t>robuzze@gmail.com</w:t>
      </w:r>
      <w:r w:rsidRPr="00AC41F5">
        <w:t>)</w:t>
      </w:r>
      <w:r>
        <w:t xml:space="preserve"> aggiungendo località/zona dove il MMG esercita</w:t>
      </w:r>
    </w:p>
    <w:p w:rsidR="00FE690A" w:rsidRPr="004A11D0" w:rsidRDefault="00FE690A" w:rsidP="00FE690A">
      <w:pPr>
        <w:jc w:val="center"/>
      </w:pPr>
      <w:r>
        <w:t>________________________________________________________________________________</w:t>
      </w:r>
    </w:p>
    <w:p w:rsidR="00BC6D1F" w:rsidRPr="00FE690A" w:rsidRDefault="00BC6D1F" w:rsidP="00FE690A">
      <w:pPr>
        <w:rPr>
          <w:color w:val="2E74B5" w:themeColor="accent5" w:themeShade="BF"/>
        </w:rPr>
      </w:pPr>
    </w:p>
    <w:sectPr w:rsidR="00BC6D1F" w:rsidRPr="00FE690A" w:rsidSect="009055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29E4"/>
    <w:multiLevelType w:val="multilevel"/>
    <w:tmpl w:val="FA96F1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B3"/>
    <w:rsid w:val="000B431D"/>
    <w:rsid w:val="003733BC"/>
    <w:rsid w:val="00405007"/>
    <w:rsid w:val="004A11D0"/>
    <w:rsid w:val="004B4CB3"/>
    <w:rsid w:val="0057484D"/>
    <w:rsid w:val="00836CBE"/>
    <w:rsid w:val="00841376"/>
    <w:rsid w:val="009055C0"/>
    <w:rsid w:val="00A21F42"/>
    <w:rsid w:val="00AC41F5"/>
    <w:rsid w:val="00AE4BF0"/>
    <w:rsid w:val="00BC6D1F"/>
    <w:rsid w:val="00C14AAA"/>
    <w:rsid w:val="00C80C69"/>
    <w:rsid w:val="00D64216"/>
    <w:rsid w:val="00E55080"/>
    <w:rsid w:val="00FA4E9D"/>
    <w:rsid w:val="00FD4B95"/>
    <w:rsid w:val="00F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2F8A4-E675-8D41-8384-971794FF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gamba</dc:creator>
  <cp:keywords/>
  <dc:description/>
  <cp:lastModifiedBy>Ufficio Stampa Ordine Dei Medici di Bergamo</cp:lastModifiedBy>
  <cp:revision>2</cp:revision>
  <dcterms:created xsi:type="dcterms:W3CDTF">2020-03-28T17:58:00Z</dcterms:created>
  <dcterms:modified xsi:type="dcterms:W3CDTF">2020-03-28T17:58:00Z</dcterms:modified>
</cp:coreProperties>
</file>