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B3C8A3" w14:textId="77777777" w:rsidR="00CB5533" w:rsidRDefault="00CB5533" w:rsidP="00CB5533">
      <w:pPr>
        <w:widowControl w:val="0"/>
        <w:autoSpaceDE w:val="0"/>
        <w:autoSpaceDN w:val="0"/>
        <w:adjustRightInd w:val="0"/>
        <w:rPr>
          <w:u w:val="single"/>
        </w:rPr>
      </w:pPr>
    </w:p>
    <w:p w14:paraId="5340D7BC" w14:textId="77777777" w:rsidR="00CB5533" w:rsidRDefault="00CB5533" w:rsidP="00CB5533">
      <w:pPr>
        <w:widowControl w:val="0"/>
        <w:autoSpaceDE w:val="0"/>
        <w:autoSpaceDN w:val="0"/>
        <w:adjustRightInd w:val="0"/>
        <w:rPr>
          <w:u w:val="single"/>
        </w:rPr>
      </w:pPr>
    </w:p>
    <w:p w14:paraId="1810D62E" w14:textId="6EEE3FE4" w:rsidR="006155F3" w:rsidRPr="00CB5533" w:rsidRDefault="00A43C53" w:rsidP="00CB5533">
      <w:pPr>
        <w:widowControl w:val="0"/>
        <w:autoSpaceDE w:val="0"/>
        <w:autoSpaceDN w:val="0"/>
        <w:adjustRightInd w:val="0"/>
        <w:rPr>
          <w:rFonts w:ascii="Arial Narrow" w:hAnsi="Arial Narrow" w:cs="Times New Roman"/>
          <w:sz w:val="28"/>
          <w:szCs w:val="28"/>
        </w:rPr>
      </w:pPr>
      <w:r w:rsidRPr="00CD0B86">
        <w:rPr>
          <w:rFonts w:ascii="Arial Narrow" w:hAnsi="Arial Narrow" w:cs="Times New Roman"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10E6CECC" wp14:editId="01982315">
            <wp:simplePos x="0" y="0"/>
            <wp:positionH relativeFrom="margin">
              <wp:posOffset>-685800</wp:posOffset>
            </wp:positionH>
            <wp:positionV relativeFrom="margin">
              <wp:posOffset>-914400</wp:posOffset>
            </wp:positionV>
            <wp:extent cx="7604760" cy="1351280"/>
            <wp:effectExtent l="0" t="0" r="0" b="0"/>
            <wp:wrapSquare wrapText="bothSides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RDINE DEI MEDICI testata.jp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04760" cy="13512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3AD5241" w14:textId="5FDFDD4E" w:rsidR="00CB5533" w:rsidRPr="00CB5533" w:rsidRDefault="00CB5533" w:rsidP="00CB553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32"/>
          <w:szCs w:val="32"/>
        </w:rPr>
      </w:pPr>
      <w:r w:rsidRPr="00CB5533">
        <w:rPr>
          <w:rFonts w:ascii="Arial Narrow" w:hAnsi="Arial Narrow" w:cs="Arial"/>
          <w:b/>
          <w:bCs/>
          <w:noProof/>
          <w:sz w:val="32"/>
          <w:szCs w:val="32"/>
        </w:rPr>
        <w:drawing>
          <wp:anchor distT="0" distB="0" distL="114300" distR="114300" simplePos="0" relativeHeight="251661312" behindDoc="0" locked="0" layoutInCell="1" allowOverlap="1" wp14:anchorId="384A6F0B" wp14:editId="1A92C341">
            <wp:simplePos x="0" y="0"/>
            <wp:positionH relativeFrom="margin">
              <wp:posOffset>-800100</wp:posOffset>
            </wp:positionH>
            <wp:positionV relativeFrom="margin">
              <wp:posOffset>9144000</wp:posOffset>
            </wp:positionV>
            <wp:extent cx="7658100" cy="682169"/>
            <wp:effectExtent l="0" t="0" r="0" b="3810"/>
            <wp:wrapSquare wrapText="bothSides"/>
            <wp:docPr id="1520496679" name="Immagine 15204966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S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58100" cy="6821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5533">
        <w:rPr>
          <w:rFonts w:ascii="Arial Narrow" w:hAnsi="Arial Narrow" w:cs="Arial"/>
          <w:b/>
          <w:bCs/>
          <w:sz w:val="32"/>
          <w:szCs w:val="32"/>
        </w:rPr>
        <w:t>ELEZIONI ORDINE QUADRIENNIO 202</w:t>
      </w:r>
      <w:r>
        <w:rPr>
          <w:rFonts w:ascii="Arial Narrow" w:hAnsi="Arial Narrow" w:cs="Arial"/>
          <w:b/>
          <w:bCs/>
          <w:sz w:val="32"/>
          <w:szCs w:val="32"/>
        </w:rPr>
        <w:t>5</w:t>
      </w:r>
      <w:r w:rsidRPr="00CB5533">
        <w:rPr>
          <w:rFonts w:ascii="Arial Narrow" w:hAnsi="Arial Narrow" w:cs="Arial"/>
          <w:b/>
          <w:bCs/>
          <w:sz w:val="32"/>
          <w:szCs w:val="32"/>
        </w:rPr>
        <w:t>/202</w:t>
      </w:r>
      <w:r>
        <w:rPr>
          <w:rFonts w:ascii="Arial Narrow" w:hAnsi="Arial Narrow" w:cs="Arial"/>
          <w:b/>
          <w:bCs/>
          <w:sz w:val="32"/>
          <w:szCs w:val="32"/>
        </w:rPr>
        <w:t>8</w:t>
      </w:r>
    </w:p>
    <w:p w14:paraId="0B39825A" w14:textId="4114F12C" w:rsidR="00CB5533" w:rsidRDefault="00CB5533" w:rsidP="00CB553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32"/>
          <w:szCs w:val="32"/>
        </w:rPr>
      </w:pPr>
      <w:r w:rsidRPr="00CB5533">
        <w:rPr>
          <w:rFonts w:ascii="Arial Narrow" w:hAnsi="Arial Narrow" w:cs="Arial"/>
          <w:b/>
          <w:bCs/>
          <w:sz w:val="32"/>
          <w:szCs w:val="32"/>
        </w:rPr>
        <w:t>RICONFERMA PER IL PRESIDENTE MARINONI</w:t>
      </w:r>
      <w:r>
        <w:rPr>
          <w:rFonts w:ascii="Arial Narrow" w:hAnsi="Arial Narrow" w:cs="Arial"/>
          <w:b/>
          <w:bCs/>
          <w:sz w:val="32"/>
          <w:szCs w:val="32"/>
        </w:rPr>
        <w:t xml:space="preserve"> E LA SUA SQUADRA</w:t>
      </w:r>
    </w:p>
    <w:p w14:paraId="557C0419" w14:textId="77777777" w:rsidR="00072B3C" w:rsidRDefault="00072B3C" w:rsidP="00CB553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32"/>
          <w:szCs w:val="32"/>
        </w:rPr>
      </w:pPr>
    </w:p>
    <w:p w14:paraId="119BBA14" w14:textId="7F6E2B72" w:rsidR="00072B3C" w:rsidRDefault="00072B3C" w:rsidP="00CB553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32"/>
          <w:szCs w:val="32"/>
        </w:rPr>
      </w:pPr>
      <w:r>
        <w:rPr>
          <w:rFonts w:ascii="Arial Narrow" w:hAnsi="Arial Narrow" w:cs="Arial"/>
          <w:b/>
          <w:bCs/>
          <w:sz w:val="32"/>
          <w:szCs w:val="32"/>
        </w:rPr>
        <w:t xml:space="preserve">LA COMMISSIONE ALBO ODONTOIATRI </w:t>
      </w:r>
    </w:p>
    <w:p w14:paraId="64830250" w14:textId="6028AAA4" w:rsidR="00072B3C" w:rsidRPr="00CB5533" w:rsidRDefault="00072B3C" w:rsidP="00CB5533">
      <w:pPr>
        <w:widowControl w:val="0"/>
        <w:autoSpaceDE w:val="0"/>
        <w:autoSpaceDN w:val="0"/>
        <w:adjustRightInd w:val="0"/>
        <w:jc w:val="center"/>
        <w:rPr>
          <w:rFonts w:ascii="Arial Narrow" w:hAnsi="Arial Narrow" w:cs="Arial"/>
          <w:b/>
          <w:bCs/>
          <w:sz w:val="32"/>
          <w:szCs w:val="32"/>
        </w:rPr>
      </w:pPr>
      <w:r>
        <w:rPr>
          <w:rFonts w:ascii="Arial Narrow" w:hAnsi="Arial Narrow" w:cs="Arial"/>
          <w:b/>
          <w:bCs/>
          <w:sz w:val="32"/>
          <w:szCs w:val="32"/>
        </w:rPr>
        <w:t>RIELEGGE ALLA PRESIDENZA, STEFANO ALMINI</w:t>
      </w:r>
    </w:p>
    <w:p w14:paraId="61D015BA" w14:textId="77777777" w:rsidR="00CB5533" w:rsidRPr="00CB5533" w:rsidRDefault="00CB5533" w:rsidP="00CB5533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i/>
          <w:iCs/>
        </w:rPr>
      </w:pPr>
    </w:p>
    <w:p w14:paraId="0896150F" w14:textId="7D005C2B" w:rsidR="006155F3" w:rsidRPr="00CB5533" w:rsidRDefault="00CB5533" w:rsidP="006155F3">
      <w:pPr>
        <w:spacing w:line="276" w:lineRule="auto"/>
        <w:jc w:val="center"/>
        <w:rPr>
          <w:rFonts w:ascii="Arial Narrow" w:hAnsi="Arial Narrow"/>
          <w:i/>
          <w:iCs/>
        </w:rPr>
      </w:pPr>
      <w:r w:rsidRPr="00CB5533">
        <w:rPr>
          <w:rFonts w:ascii="Arial Narrow" w:hAnsi="Arial Narrow"/>
          <w:i/>
          <w:iCs/>
        </w:rPr>
        <w:t>Comunicato stampa</w:t>
      </w:r>
    </w:p>
    <w:p w14:paraId="00B287A4" w14:textId="77777777" w:rsidR="006155F3" w:rsidRPr="00CE31E0" w:rsidRDefault="006155F3" w:rsidP="00B03D11">
      <w:pPr>
        <w:spacing w:line="276" w:lineRule="auto"/>
        <w:rPr>
          <w:rFonts w:ascii="Arial Narrow" w:hAnsi="Arial Narrow"/>
          <w:b/>
          <w:bCs/>
        </w:rPr>
      </w:pPr>
    </w:p>
    <w:p w14:paraId="46D737B7" w14:textId="5E72E4E2" w:rsidR="00CB5533" w:rsidRDefault="006155F3" w:rsidP="00CE31E0">
      <w:pPr>
        <w:jc w:val="both"/>
        <w:rPr>
          <w:rFonts w:ascii="Arial Narrow" w:hAnsi="Arial Narrow"/>
        </w:rPr>
      </w:pPr>
      <w:r w:rsidRPr="00B03D11">
        <w:rPr>
          <w:rFonts w:ascii="Arial Narrow" w:hAnsi="Arial Narrow"/>
          <w:b/>
          <w:bCs/>
          <w:i/>
          <w:iCs/>
        </w:rPr>
        <w:t xml:space="preserve">Bergamo, </w:t>
      </w:r>
      <w:r w:rsidR="00CB5533">
        <w:rPr>
          <w:rFonts w:ascii="Arial Narrow" w:hAnsi="Arial Narrow"/>
          <w:b/>
          <w:bCs/>
          <w:i/>
          <w:iCs/>
        </w:rPr>
        <w:t>5 novembre</w:t>
      </w:r>
      <w:r w:rsidRPr="00B03D11">
        <w:rPr>
          <w:rFonts w:ascii="Arial Narrow" w:hAnsi="Arial Narrow"/>
          <w:b/>
          <w:bCs/>
          <w:i/>
          <w:iCs/>
        </w:rPr>
        <w:t xml:space="preserve"> 2024</w:t>
      </w:r>
      <w:r w:rsidRPr="00B03D11">
        <w:rPr>
          <w:rFonts w:ascii="Arial Narrow" w:hAnsi="Arial Narrow"/>
        </w:rPr>
        <w:t xml:space="preserve">.  </w:t>
      </w:r>
      <w:r w:rsidR="00144FCA">
        <w:rPr>
          <w:rFonts w:ascii="Arial Narrow" w:hAnsi="Arial Narrow"/>
        </w:rPr>
        <w:t>Dopo la tornata elettorale dei giorni scorsi, s</w:t>
      </w:r>
      <w:r w:rsidR="00CB5533">
        <w:rPr>
          <w:rFonts w:ascii="Arial Narrow" w:hAnsi="Arial Narrow"/>
        </w:rPr>
        <w:t xml:space="preserve">ono state formalizzate ieri sera le nuove cariche per il Consiglio </w:t>
      </w:r>
      <w:r w:rsidR="004A379A">
        <w:rPr>
          <w:rFonts w:ascii="Arial Narrow" w:hAnsi="Arial Narrow"/>
        </w:rPr>
        <w:t xml:space="preserve">Direttivo </w:t>
      </w:r>
      <w:r w:rsidR="00144FCA">
        <w:rPr>
          <w:rFonts w:ascii="Arial Narrow" w:hAnsi="Arial Narrow"/>
        </w:rPr>
        <w:t>dell’Ordine dei medici</w:t>
      </w:r>
      <w:r w:rsidR="00144FCA" w:rsidRPr="00144FCA">
        <w:rPr>
          <w:rFonts w:ascii="Arial Narrow" w:hAnsi="Arial Narrow"/>
        </w:rPr>
        <w:t xml:space="preserve"> </w:t>
      </w:r>
      <w:r w:rsidR="00144FCA" w:rsidRPr="00B03D11">
        <w:rPr>
          <w:rFonts w:ascii="Arial Narrow" w:hAnsi="Arial Narrow"/>
        </w:rPr>
        <w:t>dei Medici Chirurghi e Odontoiatri della provincia di Bergamo</w:t>
      </w:r>
      <w:r w:rsidR="00144FCA">
        <w:rPr>
          <w:rFonts w:ascii="Arial Narrow" w:hAnsi="Arial Narrow"/>
        </w:rPr>
        <w:t xml:space="preserve"> e per la Commissione Albo Odontoiatri.</w:t>
      </w:r>
    </w:p>
    <w:p w14:paraId="71254C18" w14:textId="77777777" w:rsidR="00144FCA" w:rsidRDefault="00144FCA" w:rsidP="00CE31E0">
      <w:pPr>
        <w:jc w:val="both"/>
        <w:rPr>
          <w:rFonts w:ascii="Arial Narrow" w:hAnsi="Arial Narrow"/>
        </w:rPr>
      </w:pPr>
    </w:p>
    <w:p w14:paraId="7646A048" w14:textId="2641236F" w:rsidR="00144FCA" w:rsidRDefault="00144FCA" w:rsidP="00CE31E0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Confermato alla </w:t>
      </w:r>
      <w:r w:rsidRPr="00FD2FCE">
        <w:rPr>
          <w:rFonts w:ascii="Arial Narrow" w:hAnsi="Arial Narrow"/>
          <w:b/>
          <w:bCs/>
        </w:rPr>
        <w:t>presidenza</w:t>
      </w:r>
      <w:r>
        <w:rPr>
          <w:rFonts w:ascii="Arial Narrow" w:hAnsi="Arial Narrow"/>
        </w:rPr>
        <w:t xml:space="preserve"> </w:t>
      </w:r>
      <w:r w:rsidRPr="00FD2FCE">
        <w:rPr>
          <w:rFonts w:ascii="Arial Narrow" w:hAnsi="Arial Narrow"/>
          <w:b/>
          <w:bCs/>
        </w:rPr>
        <w:t>Guido Marinoni</w:t>
      </w:r>
      <w:r w:rsidR="00FD2FCE">
        <w:rPr>
          <w:rFonts w:ascii="Arial Narrow" w:hAnsi="Arial Narrow"/>
        </w:rPr>
        <w:t xml:space="preserve"> che sarà affiancato, come nel mandato in corso, </w:t>
      </w:r>
      <w:r w:rsidR="00FD2FCE" w:rsidRPr="00B03D11">
        <w:rPr>
          <w:rFonts w:ascii="Arial Narrow" w:hAnsi="Arial Narrow"/>
        </w:rPr>
        <w:t>dalla</w:t>
      </w:r>
      <w:r w:rsidR="00FD2FCE" w:rsidRPr="00B03D11">
        <w:rPr>
          <w:rFonts w:ascii="Arial Narrow" w:hAnsi="Arial Narrow"/>
          <w:b/>
          <w:bCs/>
        </w:rPr>
        <w:t xml:space="preserve"> vicepresidente, Eugenia Belotti</w:t>
      </w:r>
      <w:r w:rsidR="00242669">
        <w:rPr>
          <w:rFonts w:ascii="Arial Narrow" w:hAnsi="Arial Narrow"/>
          <w:b/>
          <w:bCs/>
        </w:rPr>
        <w:t xml:space="preserve"> (</w:t>
      </w:r>
      <w:r w:rsidR="00242669" w:rsidRPr="00242669">
        <w:rPr>
          <w:rFonts w:ascii="Arial Narrow" w:hAnsi="Arial Narrow"/>
        </w:rPr>
        <w:t>dirigente medico P</w:t>
      </w:r>
      <w:r w:rsidR="00242669">
        <w:rPr>
          <w:rFonts w:ascii="Arial Narrow" w:hAnsi="Arial Narrow"/>
        </w:rPr>
        <w:t xml:space="preserve">ronto </w:t>
      </w:r>
      <w:r w:rsidR="00242669" w:rsidRPr="00242669">
        <w:rPr>
          <w:rFonts w:ascii="Arial Narrow" w:hAnsi="Arial Narrow"/>
        </w:rPr>
        <w:t>S</w:t>
      </w:r>
      <w:r w:rsidR="00242669">
        <w:rPr>
          <w:rFonts w:ascii="Arial Narrow" w:hAnsi="Arial Narrow"/>
        </w:rPr>
        <w:t>occorso</w:t>
      </w:r>
      <w:r w:rsidR="00242669" w:rsidRPr="00242669">
        <w:rPr>
          <w:rFonts w:ascii="Arial Narrow" w:hAnsi="Arial Narrow"/>
        </w:rPr>
        <w:t xml:space="preserve"> ospedaliero</w:t>
      </w:r>
      <w:r w:rsidR="00242669">
        <w:rPr>
          <w:rFonts w:ascii="Arial Narrow" w:hAnsi="Arial Narrow"/>
        </w:rPr>
        <w:t>)</w:t>
      </w:r>
      <w:r w:rsidR="00FD2FCE" w:rsidRPr="00B03D11">
        <w:rPr>
          <w:rFonts w:ascii="Arial Narrow" w:hAnsi="Arial Narrow"/>
          <w:b/>
          <w:bCs/>
        </w:rPr>
        <w:t xml:space="preserve">, </w:t>
      </w:r>
      <w:r w:rsidR="00FD2FCE" w:rsidRPr="00B03D11">
        <w:rPr>
          <w:rFonts w:ascii="Arial Narrow" w:hAnsi="Arial Narrow"/>
        </w:rPr>
        <w:t>dal</w:t>
      </w:r>
      <w:r w:rsidR="00FD2FCE" w:rsidRPr="00B03D11">
        <w:rPr>
          <w:rFonts w:ascii="Arial Narrow" w:hAnsi="Arial Narrow"/>
          <w:b/>
          <w:bCs/>
        </w:rPr>
        <w:t xml:space="preserve"> segretario, Paola Pedrini</w:t>
      </w:r>
      <w:r w:rsidR="00FD2FCE">
        <w:rPr>
          <w:rFonts w:ascii="Arial Narrow" w:hAnsi="Arial Narrow"/>
        </w:rPr>
        <w:t xml:space="preserve"> </w:t>
      </w:r>
      <w:r w:rsidR="00242669">
        <w:rPr>
          <w:rFonts w:ascii="Arial Narrow" w:hAnsi="Arial Narrow"/>
        </w:rPr>
        <w:t xml:space="preserve">(medico di medicina generale, </w:t>
      </w:r>
      <w:r w:rsidR="00FD2FCE">
        <w:rPr>
          <w:rFonts w:ascii="Arial Narrow" w:hAnsi="Arial Narrow"/>
        </w:rPr>
        <w:t xml:space="preserve">e </w:t>
      </w:r>
      <w:r w:rsidR="00FD2FCE" w:rsidRPr="00FD2FCE">
        <w:rPr>
          <w:rFonts w:ascii="Arial Narrow" w:hAnsi="Arial Narrow"/>
          <w:b/>
          <w:bCs/>
        </w:rPr>
        <w:t>dal tesoriere, Luigi Greco</w:t>
      </w:r>
      <w:r w:rsidR="00242669">
        <w:rPr>
          <w:rFonts w:ascii="Arial Narrow" w:hAnsi="Arial Narrow"/>
          <w:b/>
          <w:bCs/>
        </w:rPr>
        <w:t xml:space="preserve"> </w:t>
      </w:r>
      <w:r w:rsidR="00242669" w:rsidRPr="00242669">
        <w:rPr>
          <w:rFonts w:ascii="Arial Narrow" w:hAnsi="Arial Narrow"/>
        </w:rPr>
        <w:t>(pediatra)</w:t>
      </w:r>
      <w:r w:rsidR="00FD2FCE" w:rsidRPr="00242669">
        <w:rPr>
          <w:rFonts w:ascii="Arial Narrow" w:hAnsi="Arial Narrow"/>
        </w:rPr>
        <w:t>.</w:t>
      </w:r>
    </w:p>
    <w:p w14:paraId="7D1B8AD2" w14:textId="77777777" w:rsidR="00CB5533" w:rsidRDefault="00CB5533" w:rsidP="00CE31E0">
      <w:pPr>
        <w:jc w:val="both"/>
        <w:rPr>
          <w:rFonts w:ascii="Arial Narrow" w:hAnsi="Arial Narrow"/>
        </w:rPr>
      </w:pPr>
    </w:p>
    <w:p w14:paraId="45871A4F" w14:textId="3050831A" w:rsidR="00FD2FCE" w:rsidRPr="00CB5533" w:rsidRDefault="00FD2FCE" w:rsidP="00FD2FCE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  <w:r w:rsidRPr="00CB5533">
        <w:rPr>
          <w:rFonts w:ascii="Arial Narrow" w:eastAsia="Times New Roman" w:hAnsi="Arial Narrow" w:cs="Arial"/>
          <w:color w:val="000000"/>
          <w:spacing w:val="3"/>
        </w:rPr>
        <w:t xml:space="preserve">Accanto a loro, in </w:t>
      </w:r>
      <w:r w:rsidRPr="00CB5533">
        <w:rPr>
          <w:rFonts w:ascii="Arial Narrow" w:eastAsia="Times New Roman" w:hAnsi="Arial Narrow" w:cs="Arial"/>
          <w:color w:val="000000"/>
          <w:spacing w:val="3"/>
          <w:u w:val="single"/>
        </w:rPr>
        <w:t>Consiglio</w:t>
      </w:r>
      <w:r w:rsidR="004931CC" w:rsidRPr="004931CC">
        <w:rPr>
          <w:rFonts w:ascii="Arial Narrow" w:eastAsia="Times New Roman" w:hAnsi="Arial Narrow" w:cs="Arial"/>
          <w:color w:val="000000"/>
          <w:spacing w:val="3"/>
          <w:u w:val="single"/>
        </w:rPr>
        <w:t xml:space="preserve"> Direttivo</w:t>
      </w:r>
      <w:r w:rsidRPr="00CB5533">
        <w:rPr>
          <w:rFonts w:ascii="Arial Narrow" w:eastAsia="Times New Roman" w:hAnsi="Arial Narrow" w:cs="Arial"/>
          <w:color w:val="000000"/>
          <w:spacing w:val="3"/>
        </w:rPr>
        <w:t xml:space="preserve"> siederanno Marco Agazzi, medico di medicina generale; Piero Attilio Bergamo, oculista specialista ambulatoriale; Fabiola Bologna, </w:t>
      </w:r>
      <w:r>
        <w:rPr>
          <w:rFonts w:ascii="Arial Narrow" w:eastAsia="Times New Roman" w:hAnsi="Arial Narrow" w:cs="Arial"/>
          <w:color w:val="000000"/>
          <w:spacing w:val="3"/>
        </w:rPr>
        <w:t xml:space="preserve">Dirigente </w:t>
      </w:r>
      <w:proofErr w:type="spellStart"/>
      <w:r>
        <w:rPr>
          <w:rFonts w:ascii="Arial Narrow" w:eastAsia="Times New Roman" w:hAnsi="Arial Narrow" w:cs="Arial"/>
          <w:color w:val="000000"/>
          <w:spacing w:val="3"/>
        </w:rPr>
        <w:t>Ats</w:t>
      </w:r>
      <w:proofErr w:type="spellEnd"/>
      <w:r>
        <w:rPr>
          <w:rFonts w:ascii="Arial Narrow" w:eastAsia="Times New Roman" w:hAnsi="Arial Narrow" w:cs="Arial"/>
          <w:color w:val="000000"/>
          <w:spacing w:val="3"/>
        </w:rPr>
        <w:t xml:space="preserve"> Bergamo</w:t>
      </w:r>
      <w:r w:rsidRPr="00CB5533">
        <w:rPr>
          <w:rFonts w:ascii="Arial Narrow" w:eastAsia="Times New Roman" w:hAnsi="Arial Narrow" w:cs="Arial"/>
          <w:color w:val="000000"/>
          <w:spacing w:val="3"/>
        </w:rPr>
        <w:t xml:space="preserve">; Massimo Camerlingo, neurologo ospedalità privata accreditata; Melania Cappuccio, </w:t>
      </w:r>
      <w:r>
        <w:rPr>
          <w:rFonts w:ascii="Arial Narrow" w:eastAsia="Times New Roman" w:hAnsi="Arial Narrow" w:cs="Arial"/>
          <w:color w:val="000000"/>
          <w:spacing w:val="3"/>
        </w:rPr>
        <w:t>medico di medicina generale</w:t>
      </w:r>
      <w:r w:rsidRPr="00CB5533">
        <w:rPr>
          <w:rFonts w:ascii="Arial Narrow" w:eastAsia="Times New Roman" w:hAnsi="Arial Narrow" w:cs="Arial"/>
          <w:color w:val="000000"/>
          <w:spacing w:val="3"/>
        </w:rPr>
        <w:t xml:space="preserve">, </w:t>
      </w:r>
      <w:r>
        <w:rPr>
          <w:rFonts w:ascii="Arial Narrow" w:eastAsia="Times New Roman" w:hAnsi="Arial Narrow" w:cs="Arial"/>
          <w:color w:val="000000"/>
          <w:spacing w:val="3"/>
        </w:rPr>
        <w:t xml:space="preserve">Laura Colonna, ginecologa ospedaliera; </w:t>
      </w:r>
      <w:r w:rsidRPr="00CB5533">
        <w:rPr>
          <w:rFonts w:ascii="Arial Narrow" w:eastAsia="Times New Roman" w:hAnsi="Arial Narrow" w:cs="Arial"/>
          <w:color w:val="000000"/>
          <w:spacing w:val="3"/>
        </w:rPr>
        <w:t xml:space="preserve">Luigi Mario </w:t>
      </w:r>
      <w:proofErr w:type="spellStart"/>
      <w:r w:rsidRPr="00CB5533">
        <w:rPr>
          <w:rFonts w:ascii="Arial Narrow" w:eastAsia="Times New Roman" w:hAnsi="Arial Narrow" w:cs="Arial"/>
          <w:color w:val="000000"/>
          <w:spacing w:val="3"/>
        </w:rPr>
        <w:t>Daleffe</w:t>
      </w:r>
      <w:proofErr w:type="spellEnd"/>
      <w:r w:rsidRPr="00CB5533">
        <w:rPr>
          <w:rFonts w:ascii="Arial Narrow" w:eastAsia="Times New Roman" w:hAnsi="Arial Narrow" w:cs="Arial"/>
          <w:color w:val="000000"/>
          <w:spacing w:val="3"/>
        </w:rPr>
        <w:t>, libero professionista; Rocco Invernizzi, chirurgo ospedaliero; Chiara Morlacchi, medico di medicina generale; Nicola Taiocchi,</w:t>
      </w:r>
      <w:r>
        <w:rPr>
          <w:rFonts w:ascii="Arial Narrow" w:eastAsia="Times New Roman" w:hAnsi="Arial Narrow" w:cs="Arial"/>
          <w:color w:val="000000"/>
          <w:spacing w:val="3"/>
        </w:rPr>
        <w:t xml:space="preserve"> </w:t>
      </w:r>
      <w:r w:rsidRPr="00CB5533">
        <w:rPr>
          <w:rFonts w:ascii="Arial Narrow" w:eastAsia="Times New Roman" w:hAnsi="Arial Narrow" w:cs="Arial"/>
          <w:color w:val="000000"/>
          <w:spacing w:val="3"/>
        </w:rPr>
        <w:t>fisiatra ospedalità privata accreditata; Bruno Travella, medico di medicina generale.</w:t>
      </w:r>
    </w:p>
    <w:p w14:paraId="3BB61E1A" w14:textId="77777777" w:rsidR="004A379A" w:rsidRDefault="00242669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  <w:r>
        <w:rPr>
          <w:rFonts w:ascii="Arial Narrow" w:eastAsia="Times New Roman" w:hAnsi="Arial Narrow" w:cs="Arial"/>
          <w:color w:val="000000"/>
        </w:rPr>
        <w:t xml:space="preserve">Del Consiglio faranno anche parte i primi due eletti nella Commissione Albo Odontoiatri, Stefano </w:t>
      </w:r>
      <w:proofErr w:type="spellStart"/>
      <w:r>
        <w:rPr>
          <w:rFonts w:ascii="Arial Narrow" w:eastAsia="Times New Roman" w:hAnsi="Arial Narrow" w:cs="Arial"/>
          <w:color w:val="000000"/>
        </w:rPr>
        <w:t>Almini</w:t>
      </w:r>
      <w:proofErr w:type="spellEnd"/>
      <w:r>
        <w:rPr>
          <w:rFonts w:ascii="Arial Narrow" w:eastAsia="Times New Roman" w:hAnsi="Arial Narrow" w:cs="Arial"/>
          <w:color w:val="000000"/>
        </w:rPr>
        <w:t xml:space="preserve"> e </w:t>
      </w:r>
      <w:r w:rsidR="004A379A">
        <w:rPr>
          <w:rFonts w:ascii="Arial Narrow" w:eastAsia="Times New Roman" w:hAnsi="Arial Narrow" w:cs="Arial"/>
          <w:color w:val="000000"/>
        </w:rPr>
        <w:t>Umberto Mariani.</w:t>
      </w:r>
    </w:p>
    <w:p w14:paraId="6B70AC6B" w14:textId="77777777" w:rsidR="004931CC" w:rsidRDefault="004931CC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</w:p>
    <w:p w14:paraId="1E68897D" w14:textId="161625F6" w:rsidR="004931CC" w:rsidRDefault="004931CC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  <w:r>
        <w:rPr>
          <w:rFonts w:ascii="Arial Narrow" w:eastAsia="Times New Roman" w:hAnsi="Arial Narrow" w:cs="Arial"/>
          <w:color w:val="000000"/>
        </w:rPr>
        <w:t xml:space="preserve">Per quanto riguarda la </w:t>
      </w:r>
      <w:r w:rsidRPr="004931CC">
        <w:rPr>
          <w:rFonts w:ascii="Arial Narrow" w:eastAsia="Times New Roman" w:hAnsi="Arial Narrow" w:cs="Arial"/>
          <w:color w:val="000000"/>
          <w:u w:val="single"/>
        </w:rPr>
        <w:t>Commissione Albo Odontoiatri</w:t>
      </w:r>
      <w:r>
        <w:rPr>
          <w:rFonts w:ascii="Arial Narrow" w:eastAsia="Times New Roman" w:hAnsi="Arial Narrow" w:cs="Arial"/>
          <w:color w:val="000000"/>
        </w:rPr>
        <w:t xml:space="preserve">, è stato confermato alla </w:t>
      </w:r>
      <w:r w:rsidRPr="00E15B48">
        <w:rPr>
          <w:rFonts w:ascii="Arial Narrow" w:eastAsia="Times New Roman" w:hAnsi="Arial Narrow" w:cs="Arial"/>
          <w:b/>
          <w:bCs/>
          <w:color w:val="000000"/>
        </w:rPr>
        <w:t xml:space="preserve">presidenza Stefano </w:t>
      </w:r>
      <w:proofErr w:type="spellStart"/>
      <w:r w:rsidRPr="00E15B48">
        <w:rPr>
          <w:rFonts w:ascii="Arial Narrow" w:eastAsia="Times New Roman" w:hAnsi="Arial Narrow" w:cs="Arial"/>
          <w:b/>
          <w:bCs/>
          <w:color w:val="000000"/>
        </w:rPr>
        <w:t>Almini</w:t>
      </w:r>
      <w:proofErr w:type="spellEnd"/>
      <w:r w:rsidR="00E15B48">
        <w:rPr>
          <w:rFonts w:ascii="Arial Narrow" w:eastAsia="Times New Roman" w:hAnsi="Arial Narrow" w:cs="Arial"/>
          <w:color w:val="000000"/>
        </w:rPr>
        <w:t xml:space="preserve">, mentre </w:t>
      </w:r>
      <w:r w:rsidR="00E15B48" w:rsidRPr="00E15B48">
        <w:rPr>
          <w:rFonts w:ascii="Arial Narrow" w:eastAsia="Times New Roman" w:hAnsi="Arial Narrow" w:cs="Arial"/>
          <w:b/>
          <w:bCs/>
          <w:color w:val="000000"/>
        </w:rPr>
        <w:t>vicepresidente</w:t>
      </w:r>
      <w:r w:rsidR="00E15B48">
        <w:rPr>
          <w:rFonts w:ascii="Arial Narrow" w:eastAsia="Times New Roman" w:hAnsi="Arial Narrow" w:cs="Arial"/>
          <w:color w:val="000000"/>
        </w:rPr>
        <w:t xml:space="preserve"> sarà</w:t>
      </w:r>
      <w:r>
        <w:rPr>
          <w:rFonts w:ascii="Arial Narrow" w:eastAsia="Times New Roman" w:hAnsi="Arial Narrow" w:cs="Arial"/>
          <w:color w:val="000000"/>
        </w:rPr>
        <w:t xml:space="preserve"> </w:t>
      </w:r>
      <w:r w:rsidRPr="00E15B48">
        <w:rPr>
          <w:rFonts w:ascii="Arial Narrow" w:eastAsia="Times New Roman" w:hAnsi="Arial Narrow" w:cs="Arial"/>
          <w:b/>
          <w:bCs/>
          <w:color w:val="000000"/>
        </w:rPr>
        <w:t>Ivan Auriemma</w:t>
      </w:r>
      <w:r>
        <w:rPr>
          <w:rFonts w:ascii="Arial Narrow" w:eastAsia="Times New Roman" w:hAnsi="Arial Narrow" w:cs="Arial"/>
          <w:color w:val="000000"/>
        </w:rPr>
        <w:t xml:space="preserve">. Nella Commissione sono presenti anche </w:t>
      </w:r>
      <w:r w:rsidR="00E15B48">
        <w:rPr>
          <w:rFonts w:ascii="Arial Narrow" w:eastAsia="Times New Roman" w:hAnsi="Arial Narrow" w:cs="Arial"/>
          <w:color w:val="000000"/>
        </w:rPr>
        <w:t>Doriana Caponigro, Umberto Mariani e Roberto Monti.</w:t>
      </w:r>
    </w:p>
    <w:p w14:paraId="12EFCA5D" w14:textId="77777777" w:rsidR="00E15B48" w:rsidRDefault="00E15B48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</w:p>
    <w:p w14:paraId="0485EB34" w14:textId="4E0A44A5" w:rsidR="00E15B48" w:rsidRDefault="00E15B48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  <w:r>
        <w:rPr>
          <w:rFonts w:ascii="Arial Narrow" w:eastAsia="Times New Roman" w:hAnsi="Arial Narrow" w:cs="Arial"/>
          <w:color w:val="000000"/>
        </w:rPr>
        <w:t>Ieri sera si è insediato anche il Collegio dei revisori con Silvia Crotti, Roberto Moretti e Giuseppe Geracitano (supplente)</w:t>
      </w:r>
    </w:p>
    <w:p w14:paraId="23D5FCC3" w14:textId="77777777" w:rsidR="004A379A" w:rsidRDefault="004A379A" w:rsidP="004A379A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</w:p>
    <w:p w14:paraId="34A5E9AE" w14:textId="44A88B6D" w:rsidR="004A379A" w:rsidRPr="004A379A" w:rsidRDefault="004A379A" w:rsidP="004A379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“</w:t>
      </w:r>
      <w:r w:rsidRPr="000B04A4">
        <w:rPr>
          <w:rFonts w:ascii="Arial Narrow" w:hAnsi="Arial Narrow"/>
          <w:i/>
          <w:iCs/>
        </w:rPr>
        <w:t>L’impegno per il prossimo quadriennio sarà quindi in continuità, in un momento in cui la professione deve affrontare sfide impegnative</w:t>
      </w:r>
      <w:r>
        <w:rPr>
          <w:rFonts w:ascii="Arial Narrow" w:hAnsi="Arial Narrow"/>
        </w:rPr>
        <w:t xml:space="preserve">”, ha sottolineato il </w:t>
      </w:r>
      <w:r w:rsidRPr="004A379A">
        <w:rPr>
          <w:rFonts w:ascii="Arial Narrow" w:hAnsi="Arial Narrow"/>
          <w:b/>
          <w:bCs/>
        </w:rPr>
        <w:t>presidente Guido Marinoni</w:t>
      </w:r>
      <w:r>
        <w:rPr>
          <w:rFonts w:ascii="Arial Narrow" w:hAnsi="Arial Narrow"/>
        </w:rPr>
        <w:t xml:space="preserve"> che ha poi elencato i prossimi obiettivi</w:t>
      </w:r>
      <w:r w:rsidR="00A96225">
        <w:rPr>
          <w:rFonts w:ascii="Arial Narrow" w:hAnsi="Arial Narrow"/>
        </w:rPr>
        <w:t>:</w:t>
      </w:r>
      <w:r>
        <w:rPr>
          <w:rFonts w:ascii="Arial Narrow" w:hAnsi="Arial Narrow"/>
        </w:rPr>
        <w:t xml:space="preserve"> </w:t>
      </w:r>
      <w:r w:rsidR="00A96225">
        <w:rPr>
          <w:rFonts w:ascii="Arial Narrow" w:hAnsi="Arial Narrow"/>
        </w:rPr>
        <w:t>“</w:t>
      </w:r>
      <w:r w:rsidRPr="000B04A4">
        <w:rPr>
          <w:rFonts w:ascii="Arial Narrow" w:hAnsi="Arial Narrow"/>
          <w:i/>
          <w:iCs/>
        </w:rPr>
        <w:t>in ospedale, sostenere il ruolo di un medico, inserito all’interno di un’organizzazione complessa, realmente autonomo nelle scelte cliniche e in una posizione di leadership, riconoscibile in quanto fondata sulle competenze; sul territorio, sostenere il ruolo di un medico efficacemente inserito in una rete assistenziale complessa, ma in grado di mantenere un'organizzazione autonoma e un autentico rapporto fiduciario con l’assistito, basato sulla libera scelta della relazione di cura;</w:t>
      </w:r>
      <w:r w:rsidR="00A96225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sostenere modelli professionali e formativi adeguati al ricambio generazionale e alla femminilizzazione della categoria;</w:t>
      </w:r>
      <w:r w:rsidR="00A96225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promuovere la formazione di sistemi di supporto assistenziali e sociali, per la tutela dell’infanzia e dell’adolescenza, in grado di proteggere i più fragili in maniera efficace ed efficiente, evitando duplicazioni di iniziative e spreco di risorse;</w:t>
      </w:r>
      <w:r w:rsidR="00072B3C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tutelare la libera professione fondata sulla fiducia e la trasparenza dei rapporti, rifiutando ogni tentazione mercantilistica, dannosa per il cittadino e svilente per la categoria;</w:t>
      </w:r>
      <w:r w:rsidR="00072B3C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promuover</w:t>
      </w:r>
      <w:r w:rsidR="00072B3C" w:rsidRPr="000B04A4">
        <w:rPr>
          <w:rFonts w:ascii="Arial Narrow" w:hAnsi="Arial Narrow"/>
          <w:i/>
          <w:iCs/>
        </w:rPr>
        <w:t xml:space="preserve">e </w:t>
      </w:r>
      <w:r w:rsidRPr="000B04A4">
        <w:rPr>
          <w:rFonts w:ascii="Arial Narrow" w:hAnsi="Arial Narrow"/>
          <w:i/>
          <w:iCs/>
        </w:rPr>
        <w:t xml:space="preserve">il rapporto con le altre professioni sanitarie basato sulle </w:t>
      </w:r>
      <w:r w:rsidRPr="000B04A4">
        <w:rPr>
          <w:rFonts w:ascii="Arial Narrow" w:hAnsi="Arial Narrow"/>
          <w:i/>
          <w:iCs/>
        </w:rPr>
        <w:lastRenderedPageBreak/>
        <w:t>competenze, respingendo ogni tentativo di surrogare il ruolo del medico;</w:t>
      </w:r>
      <w:r w:rsidR="004931CC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mantenere l’impegno contro l’abusivismo professionale che si manifesta, oggi, in forme nuove e spesso subdole;</w:t>
      </w:r>
      <w:r w:rsidR="004931CC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promuovere la rinascita di una comunicazione efficace tra medico e paziente, che sappia avvalersi degli strumenti informatici e della telemedicina, ma che privilegi il contatto diretto e il colloquio;</w:t>
      </w:r>
      <w:r w:rsidR="004931CC" w:rsidRPr="000B04A4">
        <w:rPr>
          <w:rFonts w:ascii="Arial Narrow" w:hAnsi="Arial Narrow"/>
          <w:i/>
          <w:iCs/>
        </w:rPr>
        <w:t xml:space="preserve"> </w:t>
      </w:r>
      <w:r w:rsidRPr="000B04A4">
        <w:rPr>
          <w:rFonts w:ascii="Arial Narrow" w:hAnsi="Arial Narrow"/>
          <w:i/>
          <w:iCs/>
        </w:rPr>
        <w:t>potenziare la lotta contro la burocrazia inutile e dissuasiva: il medico deve poter agire e documentare senza essere appesantito da inutili formalismi</w:t>
      </w:r>
      <w:r w:rsidR="000B04A4">
        <w:rPr>
          <w:rFonts w:ascii="Arial Narrow" w:hAnsi="Arial Narrow"/>
        </w:rPr>
        <w:t>”</w:t>
      </w:r>
      <w:r w:rsidR="00E15B48">
        <w:rPr>
          <w:rFonts w:ascii="Arial Narrow" w:hAnsi="Arial Narrow"/>
        </w:rPr>
        <w:t>.</w:t>
      </w:r>
    </w:p>
    <w:p w14:paraId="2822BB83" w14:textId="6842C2CF" w:rsidR="004A379A" w:rsidRPr="004A379A" w:rsidRDefault="000B04A4" w:rsidP="004A379A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“</w:t>
      </w:r>
      <w:r w:rsidR="004A379A" w:rsidRPr="000B04A4">
        <w:rPr>
          <w:rFonts w:ascii="Arial Narrow" w:hAnsi="Arial Narrow"/>
          <w:i/>
          <w:iCs/>
        </w:rPr>
        <w:t>Un ringraziamento</w:t>
      </w:r>
      <w:r w:rsidRPr="000B04A4">
        <w:rPr>
          <w:rFonts w:ascii="Arial Narrow" w:hAnsi="Arial Narrow"/>
          <w:i/>
          <w:iCs/>
        </w:rPr>
        <w:t xml:space="preserve"> particolare</w:t>
      </w:r>
      <w:r>
        <w:rPr>
          <w:rFonts w:ascii="Arial Narrow" w:hAnsi="Arial Narrow"/>
        </w:rPr>
        <w:t xml:space="preserve"> – ha concluso </w:t>
      </w:r>
      <w:r w:rsidRPr="000B04A4">
        <w:rPr>
          <w:rFonts w:ascii="Arial Narrow" w:hAnsi="Arial Narrow"/>
          <w:b/>
          <w:bCs/>
        </w:rPr>
        <w:t>Marinoni</w:t>
      </w:r>
      <w:r>
        <w:rPr>
          <w:rFonts w:ascii="Arial Narrow" w:hAnsi="Arial Narrow"/>
        </w:rPr>
        <w:t xml:space="preserve"> -</w:t>
      </w:r>
      <w:r w:rsidR="004A379A" w:rsidRPr="004A379A">
        <w:rPr>
          <w:rFonts w:ascii="Arial Narrow" w:hAnsi="Arial Narrow"/>
        </w:rPr>
        <w:t xml:space="preserve">, </w:t>
      </w:r>
      <w:r w:rsidR="004A379A" w:rsidRPr="000B04A4">
        <w:rPr>
          <w:rFonts w:ascii="Arial Narrow" w:hAnsi="Arial Narrow"/>
          <w:i/>
          <w:iCs/>
        </w:rPr>
        <w:t xml:space="preserve">per il prezioso contributo offerto negli anni, </w:t>
      </w:r>
      <w:r w:rsidRPr="000B04A4">
        <w:rPr>
          <w:rFonts w:ascii="Arial Narrow" w:hAnsi="Arial Narrow"/>
          <w:i/>
          <w:iCs/>
        </w:rPr>
        <w:t>va ai</w:t>
      </w:r>
      <w:r w:rsidR="004A379A" w:rsidRPr="000B04A4">
        <w:rPr>
          <w:rFonts w:ascii="Arial Narrow" w:hAnsi="Arial Narrow"/>
          <w:i/>
          <w:iCs/>
        </w:rPr>
        <w:t xml:space="preserve"> colleghi uscenti che hanno deciso di non ricandidarsi: Maria Teresa Lorenzi, Carlo </w:t>
      </w:r>
      <w:proofErr w:type="spellStart"/>
      <w:r w:rsidR="004A379A" w:rsidRPr="000B04A4">
        <w:rPr>
          <w:rFonts w:ascii="Arial Narrow" w:hAnsi="Arial Narrow"/>
          <w:i/>
          <w:iCs/>
        </w:rPr>
        <w:t>Gualtieroni</w:t>
      </w:r>
      <w:proofErr w:type="spellEnd"/>
      <w:r w:rsidR="004A379A" w:rsidRPr="000B04A4">
        <w:rPr>
          <w:rFonts w:ascii="Arial Narrow" w:hAnsi="Arial Narrow"/>
          <w:i/>
          <w:iCs/>
        </w:rPr>
        <w:t xml:space="preserve">, Riccardo Valente e un particolare augurio di buon lavoro ai </w:t>
      </w:r>
      <w:r w:rsidR="00E15B48" w:rsidRPr="000B04A4">
        <w:rPr>
          <w:rFonts w:ascii="Arial Narrow" w:hAnsi="Arial Narrow"/>
          <w:i/>
          <w:iCs/>
        </w:rPr>
        <w:t xml:space="preserve">nuovi </w:t>
      </w:r>
      <w:r w:rsidR="004A379A" w:rsidRPr="000B04A4">
        <w:rPr>
          <w:rFonts w:ascii="Arial Narrow" w:hAnsi="Arial Narrow"/>
          <w:i/>
          <w:iCs/>
        </w:rPr>
        <w:t>colleghi: Laura Colonna, Silvia Crotti e Roberto Moretti</w:t>
      </w:r>
      <w:r w:rsidR="00E15B48">
        <w:rPr>
          <w:rFonts w:ascii="Arial Narrow" w:hAnsi="Arial Narrow"/>
        </w:rPr>
        <w:t>”.</w:t>
      </w:r>
    </w:p>
    <w:p w14:paraId="57806542" w14:textId="77777777" w:rsidR="004A379A" w:rsidRPr="004A379A" w:rsidRDefault="004A379A" w:rsidP="004A379A"/>
    <w:p w14:paraId="07B8B5BF" w14:textId="0734F3B4" w:rsidR="000B04A4" w:rsidRPr="000B04A4" w:rsidRDefault="000B04A4" w:rsidP="000B04A4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  <w:r>
        <w:rPr>
          <w:rFonts w:ascii="Arial Narrow" w:eastAsia="Times New Roman" w:hAnsi="Arial Narrow" w:cs="Arial"/>
          <w:color w:val="000000"/>
        </w:rPr>
        <w:t>“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La 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s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quadra 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Cao</w:t>
      </w:r>
      <w:r>
        <w:rPr>
          <w:rFonts w:ascii="Arial Narrow" w:eastAsia="Times New Roman" w:hAnsi="Arial Narrow" w:cs="Arial"/>
          <w:color w:val="000000"/>
        </w:rPr>
        <w:t xml:space="preserve"> – ha ribadito dal canto suo il </w:t>
      </w:r>
      <w:r w:rsidRPr="000B04A4">
        <w:rPr>
          <w:rFonts w:ascii="Arial Narrow" w:eastAsia="Times New Roman" w:hAnsi="Arial Narrow" w:cs="Arial"/>
          <w:b/>
          <w:bCs/>
          <w:color w:val="000000"/>
        </w:rPr>
        <w:t xml:space="preserve">presidente Stefano </w:t>
      </w:r>
      <w:proofErr w:type="spellStart"/>
      <w:r w:rsidRPr="000B04A4">
        <w:rPr>
          <w:rFonts w:ascii="Arial Narrow" w:eastAsia="Times New Roman" w:hAnsi="Arial Narrow" w:cs="Arial"/>
          <w:b/>
          <w:bCs/>
          <w:color w:val="000000"/>
        </w:rPr>
        <w:t>Almini</w:t>
      </w:r>
      <w:proofErr w:type="spellEnd"/>
      <w:r>
        <w:rPr>
          <w:rFonts w:ascii="Arial Narrow" w:eastAsia="Times New Roman" w:hAnsi="Arial Narrow" w:cs="Arial"/>
          <w:color w:val="000000"/>
        </w:rPr>
        <w:t xml:space="preserve"> – 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riserverà particolare attenzione ad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 alcuni principi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 quali l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a tutela della salute collettiva ed individuale, vigilando su decoro, dignità, indipendenza e qualità della professione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, c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on percorsi di informazione sulle tematiche della patologia orale e del papilloma virus in ambito odontoiatrico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; l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a qualità professionale delle competenze favorendo l’offerta formativa del sistema E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cm; l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a continuità delle cure, favorendo la costante tutela della salute del paziente, anche in caso di sostituzioni o cessazione di incarichi di collaborazione o di direzione sanitaria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; l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'informazione sanitaria, rilevando ogni aspetto di pubblicità sanitaria, promozionale e suggestiva, nel rispetto delle leggi vigenti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. Vigilerà inoltre sulle problematiche collegate al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 </w:t>
      </w:r>
      <w:proofErr w:type="spellStart"/>
      <w:r w:rsidRPr="00AF195B">
        <w:rPr>
          <w:rFonts w:ascii="Arial Narrow" w:eastAsia="Times New Roman" w:hAnsi="Arial Narrow" w:cs="Arial"/>
          <w:i/>
          <w:iCs/>
          <w:color w:val="000000"/>
        </w:rPr>
        <w:t>prestanomismo</w:t>
      </w:r>
      <w:proofErr w:type="spellEnd"/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 e 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al 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favoreggiamento dell'abusivismo professionale mantenendo costante la collaborazione con N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as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 xml:space="preserve">, </w:t>
      </w:r>
      <w:proofErr w:type="spellStart"/>
      <w:r w:rsidRPr="00AF195B">
        <w:rPr>
          <w:rFonts w:ascii="Arial Narrow" w:eastAsia="Times New Roman" w:hAnsi="Arial Narrow" w:cs="Arial"/>
          <w:i/>
          <w:iCs/>
          <w:color w:val="000000"/>
        </w:rPr>
        <w:t>A</w:t>
      </w:r>
      <w:r w:rsidRPr="00AF195B">
        <w:rPr>
          <w:rFonts w:ascii="Arial Narrow" w:eastAsia="Times New Roman" w:hAnsi="Arial Narrow" w:cs="Arial"/>
          <w:i/>
          <w:iCs/>
          <w:color w:val="000000"/>
        </w:rPr>
        <w:t>ts</w:t>
      </w:r>
      <w:proofErr w:type="spellEnd"/>
      <w:r w:rsidRPr="00AF195B">
        <w:rPr>
          <w:rFonts w:ascii="Arial Narrow" w:eastAsia="Times New Roman" w:hAnsi="Arial Narrow" w:cs="Arial"/>
          <w:i/>
          <w:iCs/>
          <w:color w:val="000000"/>
        </w:rPr>
        <w:t>, Guardia di Finanza</w:t>
      </w:r>
      <w:r w:rsidR="00AF195B">
        <w:rPr>
          <w:rFonts w:ascii="Arial Narrow" w:eastAsia="Times New Roman" w:hAnsi="Arial Narrow" w:cs="Arial"/>
          <w:color w:val="000000"/>
        </w:rPr>
        <w:t>”</w:t>
      </w:r>
      <w:r>
        <w:rPr>
          <w:rFonts w:ascii="Arial Narrow" w:eastAsia="Times New Roman" w:hAnsi="Arial Narrow" w:cs="Arial"/>
          <w:color w:val="000000"/>
        </w:rPr>
        <w:t>.</w:t>
      </w:r>
    </w:p>
    <w:p w14:paraId="5E085875" w14:textId="77777777" w:rsidR="004A379A" w:rsidRPr="00CB5533" w:rsidRDefault="004A379A" w:rsidP="00FD2FCE">
      <w:pPr>
        <w:shd w:val="clear" w:color="auto" w:fill="FFFFFF"/>
        <w:jc w:val="both"/>
        <w:rPr>
          <w:rFonts w:ascii="Arial Narrow" w:eastAsia="Times New Roman" w:hAnsi="Arial Narrow" w:cs="Arial"/>
          <w:color w:val="000000"/>
        </w:rPr>
      </w:pPr>
    </w:p>
    <w:p w14:paraId="3D756205" w14:textId="2DBD0305" w:rsidR="00CB5533" w:rsidRPr="00CB5533" w:rsidRDefault="00E15B48" w:rsidP="00CB5533">
      <w:pPr>
        <w:shd w:val="clear" w:color="auto" w:fill="FFFFFF"/>
        <w:jc w:val="both"/>
        <w:rPr>
          <w:rFonts w:ascii="Arial Narrow" w:eastAsia="Times New Roman" w:hAnsi="Arial Narrow" w:cs="Arial"/>
          <w:color w:val="000000"/>
          <w:spacing w:val="3"/>
        </w:rPr>
      </w:pPr>
      <w:r>
        <w:rPr>
          <w:rFonts w:ascii="Arial Narrow" w:eastAsia="Times New Roman" w:hAnsi="Arial Narrow" w:cs="Arial"/>
          <w:color w:val="000000"/>
          <w:spacing w:val="3"/>
        </w:rPr>
        <w:t>Le nuove cariche</w:t>
      </w:r>
      <w:r w:rsidR="00CB5533" w:rsidRPr="00CB5533">
        <w:rPr>
          <w:rFonts w:ascii="Arial Narrow" w:eastAsia="Times New Roman" w:hAnsi="Arial Narrow" w:cs="Arial"/>
          <w:color w:val="000000"/>
          <w:spacing w:val="3"/>
        </w:rPr>
        <w:t xml:space="preserve"> sar</w:t>
      </w:r>
      <w:r>
        <w:rPr>
          <w:rFonts w:ascii="Arial Narrow" w:eastAsia="Times New Roman" w:hAnsi="Arial Narrow" w:cs="Arial"/>
          <w:color w:val="000000"/>
          <w:spacing w:val="3"/>
        </w:rPr>
        <w:t>anno</w:t>
      </w:r>
      <w:r w:rsidR="00CB5533" w:rsidRPr="00CB5533">
        <w:rPr>
          <w:rFonts w:ascii="Arial Narrow" w:eastAsia="Times New Roman" w:hAnsi="Arial Narrow" w:cs="Arial"/>
          <w:color w:val="000000"/>
          <w:spacing w:val="3"/>
        </w:rPr>
        <w:t xml:space="preserve"> operativ</w:t>
      </w:r>
      <w:r>
        <w:rPr>
          <w:rFonts w:ascii="Arial Narrow" w:eastAsia="Times New Roman" w:hAnsi="Arial Narrow" w:cs="Arial"/>
          <w:color w:val="000000"/>
          <w:spacing w:val="3"/>
        </w:rPr>
        <w:t>e</w:t>
      </w:r>
      <w:r w:rsidR="00CB5533" w:rsidRPr="00CB5533">
        <w:rPr>
          <w:rFonts w:ascii="Arial Narrow" w:eastAsia="Times New Roman" w:hAnsi="Arial Narrow" w:cs="Arial"/>
          <w:color w:val="000000"/>
          <w:spacing w:val="3"/>
        </w:rPr>
        <w:t xml:space="preserve"> a partire dal primo gennaio 202</w:t>
      </w:r>
      <w:r>
        <w:rPr>
          <w:rFonts w:ascii="Arial Narrow" w:eastAsia="Times New Roman" w:hAnsi="Arial Narrow" w:cs="Arial"/>
          <w:color w:val="000000"/>
          <w:spacing w:val="3"/>
        </w:rPr>
        <w:t>5</w:t>
      </w:r>
      <w:r w:rsidR="00CB5533" w:rsidRPr="00CB5533">
        <w:rPr>
          <w:rFonts w:ascii="Arial Narrow" w:eastAsia="Times New Roman" w:hAnsi="Arial Narrow" w:cs="Arial"/>
          <w:color w:val="000000"/>
          <w:spacing w:val="3"/>
        </w:rPr>
        <w:t>, fino ad allora rimarrà in carica il Consiglio uscente.</w:t>
      </w:r>
    </w:p>
    <w:p w14:paraId="5B3E40C4" w14:textId="77777777" w:rsidR="00CB5533" w:rsidRPr="00CB5533" w:rsidRDefault="00CB5533" w:rsidP="00CB5533">
      <w:pPr>
        <w:widowControl w:val="0"/>
        <w:autoSpaceDE w:val="0"/>
        <w:autoSpaceDN w:val="0"/>
        <w:adjustRightInd w:val="0"/>
        <w:jc w:val="both"/>
        <w:rPr>
          <w:rFonts w:ascii="Arial Narrow" w:hAnsi="Arial Narrow" w:cs="Arial"/>
          <w:i/>
          <w:iCs/>
        </w:rPr>
      </w:pPr>
    </w:p>
    <w:p w14:paraId="7AE2AAE8" w14:textId="64C370E7" w:rsidR="00703D70" w:rsidRDefault="00703D70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695B7A58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1BD5A39A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7ABCA43E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19949DE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7690E435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3A23C4D7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7349D8D1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0907CBD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742D741A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5B4C14E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52CCC26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632AECC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689D3E8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1BA77542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6FE68851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3562E26B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48451D10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1D06A5B3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285928A2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51543256" w14:textId="77777777" w:rsidR="00AF195B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18E15244" w14:textId="77777777" w:rsidR="00AF195B" w:rsidRPr="00CE31E0" w:rsidRDefault="00AF195B" w:rsidP="00CE31E0">
      <w:pPr>
        <w:jc w:val="both"/>
        <w:rPr>
          <w:rFonts w:eastAsia="Times New Roman" w:cs="Calibri"/>
          <w:i/>
          <w:iCs/>
          <w:color w:val="000000"/>
        </w:rPr>
      </w:pPr>
    </w:p>
    <w:p w14:paraId="38CF3A0A" w14:textId="00F26F99" w:rsidR="00703D70" w:rsidRDefault="00703D70" w:rsidP="006155F3">
      <w:pPr>
        <w:spacing w:line="253" w:lineRule="atLeast"/>
        <w:jc w:val="both"/>
        <w:rPr>
          <w:rFonts w:eastAsia="Times New Roman" w:cs="Calibri"/>
          <w:i/>
          <w:iCs/>
          <w:color w:val="000000"/>
        </w:rPr>
      </w:pPr>
    </w:p>
    <w:p w14:paraId="6FAFEB83" w14:textId="4AEB03DD" w:rsidR="00703D70" w:rsidRDefault="00703D70" w:rsidP="006155F3">
      <w:pPr>
        <w:spacing w:line="253" w:lineRule="atLeast"/>
        <w:jc w:val="both"/>
        <w:rPr>
          <w:rFonts w:eastAsia="Times New Roman" w:cs="Calibri"/>
          <w:i/>
          <w:iCs/>
          <w:color w:val="000000"/>
        </w:rPr>
      </w:pPr>
    </w:p>
    <w:p w14:paraId="48974315" w14:textId="77777777" w:rsidR="00111678" w:rsidRPr="00D01028" w:rsidRDefault="00111678" w:rsidP="00111678">
      <w:pPr>
        <w:spacing w:line="276" w:lineRule="auto"/>
        <w:rPr>
          <w:b/>
          <w:bCs/>
          <w:sz w:val="18"/>
          <w:szCs w:val="18"/>
        </w:rPr>
      </w:pPr>
      <w:r w:rsidRPr="00D01028">
        <w:rPr>
          <w:b/>
          <w:bCs/>
          <w:sz w:val="18"/>
          <w:szCs w:val="18"/>
        </w:rPr>
        <w:t>UFFICIO STAMPA OMCEO BERGAMO</w:t>
      </w:r>
    </w:p>
    <w:p w14:paraId="0DBFC49F" w14:textId="2F614200" w:rsidR="00A43C53" w:rsidRPr="00164118" w:rsidRDefault="00111678" w:rsidP="00164118">
      <w:pPr>
        <w:spacing w:line="276" w:lineRule="auto"/>
        <w:rPr>
          <w:sz w:val="18"/>
          <w:szCs w:val="18"/>
        </w:rPr>
      </w:pPr>
      <w:r w:rsidRPr="00D01028">
        <w:rPr>
          <w:b/>
          <w:bCs/>
          <w:sz w:val="18"/>
          <w:szCs w:val="18"/>
        </w:rPr>
        <w:t>Mariagrazia Mazzoleni</w:t>
      </w:r>
      <w:r>
        <w:rPr>
          <w:sz w:val="18"/>
          <w:szCs w:val="18"/>
        </w:rPr>
        <w:t>: +39 3358157882 – ufficiostampa@omceo.bg.it</w:t>
      </w:r>
      <w:r w:rsidR="00A43C53">
        <w:rPr>
          <w:rFonts w:ascii="Times New Roman" w:hAnsi="Times New Roman" w:cs="Times New Roman"/>
          <w:noProof/>
          <w:sz w:val="18"/>
          <w:szCs w:val="18"/>
        </w:rPr>
        <w:drawing>
          <wp:anchor distT="0" distB="0" distL="114300" distR="114300" simplePos="0" relativeHeight="251658240" behindDoc="0" locked="0" layoutInCell="1" allowOverlap="1" wp14:anchorId="44868E3B" wp14:editId="790B50B6">
            <wp:simplePos x="0" y="0"/>
            <wp:positionH relativeFrom="margin">
              <wp:posOffset>-800100</wp:posOffset>
            </wp:positionH>
            <wp:positionV relativeFrom="margin">
              <wp:posOffset>9144000</wp:posOffset>
            </wp:positionV>
            <wp:extent cx="7658100" cy="682169"/>
            <wp:effectExtent l="0" t="0" r="0" b="3810"/>
            <wp:wrapSquare wrapText="bothSides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SE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658100" cy="6821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43C53" w:rsidRPr="00164118" w:rsidSect="003632EC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D587B77"/>
    <w:multiLevelType w:val="multilevel"/>
    <w:tmpl w:val="CAA0ED18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" w15:restartNumberingAfterBreak="0">
    <w:nsid w:val="6C402A4A"/>
    <w:multiLevelType w:val="multilevel"/>
    <w:tmpl w:val="3A148CB0"/>
    <w:lvl w:ilvl="0">
      <w:start w:val="1"/>
      <w:numFmt w:val="bullet"/>
      <w:lvlText w:val="●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strike w:val="0"/>
        <w:dstrike w:val="0"/>
        <w:u w:val="none"/>
        <w:effect w:val="none"/>
      </w:rPr>
    </w:lvl>
  </w:abstractNum>
  <w:num w:numId="1" w16cid:durableId="993028445">
    <w:abstractNumId w:val="0"/>
  </w:num>
  <w:num w:numId="2" w16cid:durableId="12178137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C53"/>
    <w:rsid w:val="00072B3C"/>
    <w:rsid w:val="00081017"/>
    <w:rsid w:val="000B04A4"/>
    <w:rsid w:val="000D4558"/>
    <w:rsid w:val="00110C10"/>
    <w:rsid w:val="00111678"/>
    <w:rsid w:val="00144FCA"/>
    <w:rsid w:val="00164118"/>
    <w:rsid w:val="001D5B56"/>
    <w:rsid w:val="001F18B7"/>
    <w:rsid w:val="002076D5"/>
    <w:rsid w:val="00225822"/>
    <w:rsid w:val="00242669"/>
    <w:rsid w:val="0026522B"/>
    <w:rsid w:val="002657EE"/>
    <w:rsid w:val="003632EC"/>
    <w:rsid w:val="00381DC6"/>
    <w:rsid w:val="00384D4A"/>
    <w:rsid w:val="003F6546"/>
    <w:rsid w:val="004221FE"/>
    <w:rsid w:val="004931CC"/>
    <w:rsid w:val="004A379A"/>
    <w:rsid w:val="004E31B8"/>
    <w:rsid w:val="006155F3"/>
    <w:rsid w:val="00673616"/>
    <w:rsid w:val="006840A3"/>
    <w:rsid w:val="006F07B9"/>
    <w:rsid w:val="00703D70"/>
    <w:rsid w:val="007049F3"/>
    <w:rsid w:val="007210DA"/>
    <w:rsid w:val="00764145"/>
    <w:rsid w:val="00774941"/>
    <w:rsid w:val="00785950"/>
    <w:rsid w:val="00850F81"/>
    <w:rsid w:val="0086327F"/>
    <w:rsid w:val="00917759"/>
    <w:rsid w:val="00A132E2"/>
    <w:rsid w:val="00A36B9D"/>
    <w:rsid w:val="00A43C53"/>
    <w:rsid w:val="00A96225"/>
    <w:rsid w:val="00AB5865"/>
    <w:rsid w:val="00AF195B"/>
    <w:rsid w:val="00B03D11"/>
    <w:rsid w:val="00B52DF7"/>
    <w:rsid w:val="00B857D6"/>
    <w:rsid w:val="00C411EF"/>
    <w:rsid w:val="00C61640"/>
    <w:rsid w:val="00C94BEF"/>
    <w:rsid w:val="00CB5533"/>
    <w:rsid w:val="00CB6ECD"/>
    <w:rsid w:val="00CD0B86"/>
    <w:rsid w:val="00CD5A14"/>
    <w:rsid w:val="00CE31E0"/>
    <w:rsid w:val="00DD6656"/>
    <w:rsid w:val="00DE0EBE"/>
    <w:rsid w:val="00DE65D2"/>
    <w:rsid w:val="00E15B48"/>
    <w:rsid w:val="00E35A88"/>
    <w:rsid w:val="00EA1847"/>
    <w:rsid w:val="00F03217"/>
    <w:rsid w:val="00FB59EB"/>
    <w:rsid w:val="00FD2FCE"/>
    <w:rsid w:val="00FE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E81B5A"/>
  <w14:defaultImageDpi w14:val="300"/>
  <w15:docId w15:val="{A3B9FBB0-AC6F-4AEA-A07B-ACC2E9F12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A379A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43C53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43C53"/>
    <w:rPr>
      <w:rFonts w:ascii="Lucida Grande" w:hAnsi="Lucida Grande" w:cs="Lucida Grande"/>
      <w:sz w:val="18"/>
      <w:szCs w:val="18"/>
    </w:rPr>
  </w:style>
  <w:style w:type="character" w:styleId="Collegamentoipertestuale">
    <w:name w:val="Hyperlink"/>
    <w:unhideWhenUsed/>
    <w:rsid w:val="007210DA"/>
    <w:rPr>
      <w:color w:val="0563C1"/>
      <w:u w:val="single"/>
    </w:rPr>
  </w:style>
  <w:style w:type="paragraph" w:styleId="NormaleWeb">
    <w:name w:val="Normal (Web)"/>
    <w:basedOn w:val="Normale"/>
    <w:uiPriority w:val="99"/>
    <w:unhideWhenUsed/>
    <w:rsid w:val="00CE31E0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Enfasigrassetto">
    <w:name w:val="Strong"/>
    <w:basedOn w:val="Carpredefinitoparagrafo"/>
    <w:uiPriority w:val="22"/>
    <w:qFormat/>
    <w:rsid w:val="00CE31E0"/>
    <w:rPr>
      <w:b/>
      <w:bCs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4A379A"/>
    <w:rPr>
      <w:rFonts w:ascii="Calibri" w:eastAsia="Times New Roman" w:hAnsi="Calibri"/>
      <w:kern w:val="2"/>
      <w:sz w:val="22"/>
      <w:szCs w:val="21"/>
      <w:lang w:eastAsia="en-US"/>
      <w14:ligatures w14:val="standardContextual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4A379A"/>
    <w:rPr>
      <w:rFonts w:ascii="Calibri" w:eastAsia="Times New Roman" w:hAnsi="Calibri"/>
      <w:kern w:val="2"/>
      <w:sz w:val="22"/>
      <w:szCs w:val="21"/>
      <w:lang w:eastAsia="en-US"/>
      <w14:ligatures w14:val="standardContextual"/>
    </w:rPr>
  </w:style>
  <w:style w:type="character" w:customStyle="1" w:styleId="Titolo1Carattere">
    <w:name w:val="Titolo 1 Carattere"/>
    <w:basedOn w:val="Carpredefinitoparagrafo"/>
    <w:link w:val="Titolo1"/>
    <w:uiPriority w:val="9"/>
    <w:rsid w:val="004A379A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010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5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DF17D9-D070-4BD4-B57B-824BBADEDB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**</Company>
  <LinksUpToDate>false</LinksUpToDate>
  <CharactersWithSpaces>5216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 **</dc:creator>
  <cp:keywords/>
  <dc:description/>
  <cp:lastModifiedBy>Ufficio Stampa</cp:lastModifiedBy>
  <cp:revision>6</cp:revision>
  <cp:lastPrinted>2024-09-27T08:38:00Z</cp:lastPrinted>
  <dcterms:created xsi:type="dcterms:W3CDTF">2024-11-05T11:13:00Z</dcterms:created>
  <dcterms:modified xsi:type="dcterms:W3CDTF">2024-11-05T13:20:00Z</dcterms:modified>
</cp:coreProperties>
</file>